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F20FA9" w14:textId="77777777" w:rsidR="001661DF" w:rsidRDefault="00000000">
      <w:pPr>
        <w:spacing w:line="240" w:lineRule="auto"/>
        <w:jc w:val="right"/>
        <w:rPr>
          <w:rFonts w:ascii="Red Hat Display" w:eastAsia="Red Hat Display" w:hAnsi="Red Hat Display" w:cs="Red Hat Display"/>
          <w:b/>
          <w:sz w:val="20"/>
          <w:szCs w:val="20"/>
        </w:rPr>
      </w:pPr>
      <w:r>
        <w:rPr>
          <w:rFonts w:ascii="Red Hat Display" w:eastAsia="Red Hat Display" w:hAnsi="Red Hat Display" w:cs="Red Hat Display"/>
          <w:b/>
          <w:sz w:val="20"/>
          <w:szCs w:val="20"/>
        </w:rPr>
        <w:t>ALL. B</w:t>
      </w:r>
    </w:p>
    <w:p w14:paraId="5F4F7872" w14:textId="77777777" w:rsidR="001661DF" w:rsidRDefault="00000000">
      <w:pPr>
        <w:spacing w:line="240" w:lineRule="auto"/>
        <w:jc w:val="right"/>
        <w:rPr>
          <w:rFonts w:ascii="Red Hat Display" w:eastAsia="Red Hat Display" w:hAnsi="Red Hat Display" w:cs="Red Hat Display"/>
          <w:sz w:val="20"/>
          <w:szCs w:val="20"/>
        </w:rPr>
      </w:pPr>
      <w:r>
        <w:rPr>
          <w:rFonts w:ascii="Red Hat Display" w:eastAsia="Red Hat Display" w:hAnsi="Red Hat Display" w:cs="Red Hat Display"/>
          <w:sz w:val="20"/>
          <w:szCs w:val="20"/>
        </w:rPr>
        <w:t>All’Unione dei Comuni Savena-Idice</w:t>
      </w:r>
    </w:p>
    <w:p w14:paraId="06CC9425" w14:textId="77777777" w:rsidR="001661DF" w:rsidRDefault="001661DF">
      <w:pPr>
        <w:spacing w:line="240" w:lineRule="auto"/>
        <w:rPr>
          <w:rFonts w:ascii="Red Hat Display" w:eastAsia="Red Hat Display" w:hAnsi="Red Hat Display" w:cs="Red Hat Display"/>
          <w:b/>
          <w:sz w:val="20"/>
          <w:szCs w:val="20"/>
          <w:u w:val="single"/>
        </w:rPr>
      </w:pPr>
    </w:p>
    <w:p w14:paraId="715C040A" w14:textId="77777777" w:rsidR="001661DF" w:rsidRDefault="00000000">
      <w:pPr>
        <w:spacing w:line="240" w:lineRule="auto"/>
        <w:rPr>
          <w:rFonts w:ascii="Red Hat Display" w:eastAsia="Red Hat Display" w:hAnsi="Red Hat Display" w:cs="Red Hat Display"/>
          <w:b/>
          <w:sz w:val="20"/>
          <w:szCs w:val="20"/>
        </w:rPr>
      </w:pPr>
      <w:r>
        <w:rPr>
          <w:rFonts w:ascii="Red Hat Display" w:eastAsia="Red Hat Display" w:hAnsi="Red Hat Display" w:cs="Red Hat Display"/>
          <w:b/>
          <w:sz w:val="20"/>
          <w:szCs w:val="20"/>
          <w:u w:val="single"/>
        </w:rPr>
        <w:t>QUADRO ECONOMICO</w:t>
      </w:r>
      <w:r>
        <w:rPr>
          <w:rFonts w:ascii="Red Hat Display" w:eastAsia="Red Hat Display" w:hAnsi="Red Hat Display" w:cs="Red Hat Display"/>
          <w:b/>
          <w:sz w:val="20"/>
          <w:szCs w:val="20"/>
        </w:rPr>
        <w:t xml:space="preserve"> (da utilizzare sia per la domanda sia per la rendicontazione finale) </w:t>
      </w:r>
    </w:p>
    <w:p w14:paraId="7213E11A" w14:textId="77777777" w:rsidR="001661DF" w:rsidRDefault="001661DF">
      <w:pPr>
        <w:spacing w:line="240" w:lineRule="auto"/>
        <w:rPr>
          <w:rFonts w:ascii="Red Hat Display" w:eastAsia="Red Hat Display" w:hAnsi="Red Hat Display" w:cs="Red Hat Display"/>
          <w:b/>
          <w:sz w:val="20"/>
          <w:szCs w:val="20"/>
        </w:rPr>
      </w:pPr>
    </w:p>
    <w:tbl>
      <w:tblPr>
        <w:tblStyle w:val="a9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9"/>
        <w:gridCol w:w="6651"/>
      </w:tblGrid>
      <w:tr w:rsidR="001661DF" w14:paraId="5E3525EC" w14:textId="77777777">
        <w:tc>
          <w:tcPr>
            <w:tcW w:w="23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F8AD1" w14:textId="77777777" w:rsidR="001661D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  <w:t>Titolo del progetto</w:t>
            </w:r>
          </w:p>
        </w:tc>
        <w:tc>
          <w:tcPr>
            <w:tcW w:w="66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D752E" w14:textId="77777777" w:rsidR="001661DF" w:rsidRDefault="00166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</w:tc>
      </w:tr>
      <w:tr w:rsidR="001661DF" w14:paraId="5C217C02" w14:textId="77777777">
        <w:tc>
          <w:tcPr>
            <w:tcW w:w="23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CC220" w14:textId="77777777" w:rsidR="001661D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  <w:t>Periodo svolgimento</w:t>
            </w:r>
          </w:p>
        </w:tc>
        <w:tc>
          <w:tcPr>
            <w:tcW w:w="66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014F9" w14:textId="77777777" w:rsidR="001661DF" w:rsidRDefault="001661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</w:p>
        </w:tc>
      </w:tr>
    </w:tbl>
    <w:p w14:paraId="0B9F339E" w14:textId="77777777" w:rsidR="001661DF" w:rsidRDefault="001661DF">
      <w:pPr>
        <w:spacing w:line="240" w:lineRule="auto"/>
        <w:rPr>
          <w:rFonts w:ascii="Red Hat Display" w:eastAsia="Red Hat Display" w:hAnsi="Red Hat Display" w:cs="Red Hat Display"/>
          <w:b/>
          <w:sz w:val="20"/>
          <w:szCs w:val="20"/>
        </w:rPr>
      </w:pPr>
    </w:p>
    <w:p w14:paraId="758BF489" w14:textId="77777777" w:rsidR="001661DF" w:rsidRDefault="00000000">
      <w:pPr>
        <w:spacing w:line="240" w:lineRule="auto"/>
        <w:rPr>
          <w:rFonts w:ascii="Red Hat Display" w:eastAsia="Red Hat Display" w:hAnsi="Red Hat Display" w:cs="Red Hat Display"/>
          <w:b/>
          <w:sz w:val="20"/>
          <w:szCs w:val="20"/>
        </w:rPr>
      </w:pPr>
      <w:r>
        <w:rPr>
          <w:rFonts w:ascii="Red Hat Display" w:eastAsia="Red Hat Display" w:hAnsi="Red Hat Display" w:cs="Red Hat Display"/>
          <w:b/>
          <w:sz w:val="20"/>
          <w:szCs w:val="20"/>
        </w:rPr>
        <w:t>SPESE</w:t>
      </w:r>
    </w:p>
    <w:p w14:paraId="15311832" w14:textId="77777777" w:rsidR="001661DF" w:rsidRDefault="001661DF">
      <w:pPr>
        <w:spacing w:line="240" w:lineRule="auto"/>
        <w:rPr>
          <w:rFonts w:ascii="Red Hat Display" w:eastAsia="Red Hat Display" w:hAnsi="Red Hat Display" w:cs="Red Hat Display"/>
          <w:b/>
          <w:sz w:val="20"/>
          <w:szCs w:val="20"/>
        </w:rPr>
      </w:pPr>
    </w:p>
    <w:tbl>
      <w:tblPr>
        <w:tblStyle w:val="aa"/>
        <w:tblW w:w="90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75"/>
        <w:gridCol w:w="1500"/>
        <w:gridCol w:w="1500"/>
      </w:tblGrid>
      <w:tr w:rsidR="001661DF" w14:paraId="37389AC6" w14:textId="77777777"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9E359" w14:textId="77777777" w:rsidR="001661D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  <w:t>voce di spesa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3951D" w14:textId="77777777" w:rsidR="001661D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  <w:t>preventivo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C53D4" w14:textId="77777777" w:rsidR="001661D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  <w:t>consuntivo</w:t>
            </w:r>
          </w:p>
        </w:tc>
      </w:tr>
      <w:tr w:rsidR="001661DF" w14:paraId="5AE53651" w14:textId="77777777"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65E99" w14:textId="77777777" w:rsidR="001661D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Acquisto di beni di consumo e servizi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7BDB1" w14:textId="77777777" w:rsidR="001661D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€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50C4A" w14:textId="77777777" w:rsidR="001661D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€</w:t>
            </w:r>
          </w:p>
        </w:tc>
      </w:tr>
      <w:tr w:rsidR="001661DF" w14:paraId="252AD568" w14:textId="77777777"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61AD8D" w14:textId="77777777" w:rsidR="001661D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Allestimento (fornitura di energia, consumi, canoni, assicurazioni, affitto e noleggio di materiali e attrezzature, antincendio);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BB1D3" w14:textId="77777777" w:rsidR="001661DF" w:rsidRDefault="00000000">
            <w:pPr>
              <w:widowControl w:val="0"/>
              <w:spacing w:line="240" w:lineRule="auto"/>
              <w:jc w:val="right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€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19696" w14:textId="77777777" w:rsidR="001661DF" w:rsidRDefault="00000000">
            <w:pPr>
              <w:widowControl w:val="0"/>
              <w:spacing w:line="240" w:lineRule="auto"/>
              <w:jc w:val="right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€</w:t>
            </w:r>
          </w:p>
        </w:tc>
      </w:tr>
      <w:tr w:rsidR="001661DF" w14:paraId="2FCCB739" w14:textId="77777777"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9B33F" w14:textId="77777777" w:rsidR="001661D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SIAE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E6821" w14:textId="77777777" w:rsidR="001661DF" w:rsidRDefault="00000000">
            <w:pPr>
              <w:widowControl w:val="0"/>
              <w:spacing w:line="240" w:lineRule="auto"/>
              <w:jc w:val="right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€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D9792" w14:textId="77777777" w:rsidR="001661DF" w:rsidRDefault="00000000">
            <w:pPr>
              <w:widowControl w:val="0"/>
              <w:spacing w:line="240" w:lineRule="auto"/>
              <w:jc w:val="right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€</w:t>
            </w:r>
          </w:p>
        </w:tc>
      </w:tr>
      <w:tr w:rsidR="001661DF" w14:paraId="40DE9198" w14:textId="77777777"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DD0DC" w14:textId="77777777" w:rsidR="001661D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Promozione e comunicazione delle attività progettuali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68E1" w14:textId="77777777" w:rsidR="001661DF" w:rsidRDefault="00000000">
            <w:pPr>
              <w:widowControl w:val="0"/>
              <w:spacing w:line="240" w:lineRule="auto"/>
              <w:jc w:val="right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€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E5B39" w14:textId="77777777" w:rsidR="001661DF" w:rsidRDefault="00000000">
            <w:pPr>
              <w:widowControl w:val="0"/>
              <w:spacing w:line="240" w:lineRule="auto"/>
              <w:jc w:val="right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€</w:t>
            </w:r>
          </w:p>
        </w:tc>
      </w:tr>
      <w:tr w:rsidR="001661DF" w14:paraId="4FDF52F6" w14:textId="77777777"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43FAC" w14:textId="77777777" w:rsidR="001661D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Retribuzione artisti coinvolti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B7FF4" w14:textId="77777777" w:rsidR="001661DF" w:rsidRDefault="00000000">
            <w:pPr>
              <w:widowControl w:val="0"/>
              <w:spacing w:line="240" w:lineRule="auto"/>
              <w:jc w:val="right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€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87EA4" w14:textId="77777777" w:rsidR="001661DF" w:rsidRDefault="00000000">
            <w:pPr>
              <w:widowControl w:val="0"/>
              <w:spacing w:line="240" w:lineRule="auto"/>
              <w:jc w:val="right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€</w:t>
            </w:r>
          </w:p>
        </w:tc>
      </w:tr>
      <w:tr w:rsidR="001661DF" w14:paraId="349F8467" w14:textId="77777777"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E8B19" w14:textId="77777777" w:rsidR="001661D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Rimborsi viaggio, vitto e alloggio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B0EDB" w14:textId="77777777" w:rsidR="001661DF" w:rsidRDefault="00000000">
            <w:pPr>
              <w:widowControl w:val="0"/>
              <w:spacing w:line="240" w:lineRule="auto"/>
              <w:jc w:val="right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€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5BA0F" w14:textId="77777777" w:rsidR="001661DF" w:rsidRDefault="00000000">
            <w:pPr>
              <w:widowControl w:val="0"/>
              <w:spacing w:line="240" w:lineRule="auto"/>
              <w:jc w:val="right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€</w:t>
            </w:r>
          </w:p>
        </w:tc>
      </w:tr>
      <w:tr w:rsidR="001661DF" w14:paraId="62C54B9A" w14:textId="77777777"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72AAC" w14:textId="77777777" w:rsidR="001661DF" w:rsidRDefault="00000000">
            <w:pPr>
              <w:spacing w:line="240" w:lineRule="auto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Premi, catering, rinfreschi e gadget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CFEB9" w14:textId="77777777" w:rsidR="001661DF" w:rsidRDefault="00000000">
            <w:pPr>
              <w:widowControl w:val="0"/>
              <w:spacing w:line="240" w:lineRule="auto"/>
              <w:jc w:val="right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€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4CAD0" w14:textId="77777777" w:rsidR="001661DF" w:rsidRDefault="00000000">
            <w:pPr>
              <w:widowControl w:val="0"/>
              <w:spacing w:line="240" w:lineRule="auto"/>
              <w:jc w:val="right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€</w:t>
            </w:r>
          </w:p>
        </w:tc>
      </w:tr>
      <w:tr w:rsidR="001661DF" w14:paraId="5D600CF7" w14:textId="77777777"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23C12" w14:textId="77777777" w:rsidR="001661DF" w:rsidRDefault="00000000">
            <w:pPr>
              <w:spacing w:line="240" w:lineRule="auto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Incarichi e consulenze tecniche e specialistiche per la progettazione, l’organizzazione e la gestione di eventuali eventi (ad es.: responsabile per la sicurezza dell’evento, addetti antincendio e primo soccorso, certificatori impianti e palchi, ecc).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7524E" w14:textId="77777777" w:rsidR="001661DF" w:rsidRDefault="00000000">
            <w:pPr>
              <w:widowControl w:val="0"/>
              <w:spacing w:line="240" w:lineRule="auto"/>
              <w:jc w:val="right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€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D7D63" w14:textId="77777777" w:rsidR="001661DF" w:rsidRDefault="00000000">
            <w:pPr>
              <w:widowControl w:val="0"/>
              <w:spacing w:line="240" w:lineRule="auto"/>
              <w:jc w:val="right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€</w:t>
            </w:r>
          </w:p>
        </w:tc>
      </w:tr>
      <w:tr w:rsidR="001661DF" w14:paraId="3F3E8494" w14:textId="77777777"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E3CF1" w14:textId="77777777" w:rsidR="001661DF" w:rsidRDefault="00000000">
            <w:pPr>
              <w:spacing w:line="240" w:lineRule="auto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Altro (</w:t>
            </w:r>
            <w:r>
              <w:rPr>
                <w:rFonts w:ascii="Red Hat Display" w:eastAsia="Red Hat Display" w:hAnsi="Red Hat Display" w:cs="Red Hat Display"/>
                <w:b/>
                <w:sz w:val="20"/>
                <w:szCs w:val="20"/>
                <w:u w:val="single"/>
              </w:rPr>
              <w:t>obbligatorio</w:t>
            </w: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 xml:space="preserve"> specificare)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4C1E5" w14:textId="77777777" w:rsidR="001661DF" w:rsidRDefault="001661DF">
            <w:pPr>
              <w:widowControl w:val="0"/>
              <w:spacing w:line="240" w:lineRule="auto"/>
              <w:jc w:val="right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F2796" w14:textId="77777777" w:rsidR="001661DF" w:rsidRDefault="001661DF">
            <w:pPr>
              <w:widowControl w:val="0"/>
              <w:spacing w:line="240" w:lineRule="auto"/>
              <w:jc w:val="right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</w:p>
        </w:tc>
      </w:tr>
      <w:tr w:rsidR="001661DF" w14:paraId="44B059EC" w14:textId="77777777"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0E87F" w14:textId="77777777" w:rsidR="001661DF" w:rsidRDefault="00000000">
            <w:pPr>
              <w:spacing w:line="240" w:lineRule="auto"/>
              <w:jc w:val="right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  <w:t>TOTALE SPESE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43BF5" w14:textId="77777777" w:rsidR="001661DF" w:rsidRDefault="00000000">
            <w:pPr>
              <w:widowControl w:val="0"/>
              <w:spacing w:line="240" w:lineRule="auto"/>
              <w:jc w:val="right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  <w:t>€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D0E74" w14:textId="77777777" w:rsidR="001661DF" w:rsidRDefault="00000000">
            <w:pPr>
              <w:widowControl w:val="0"/>
              <w:spacing w:line="240" w:lineRule="auto"/>
              <w:jc w:val="right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  <w:t>€</w:t>
            </w:r>
          </w:p>
        </w:tc>
      </w:tr>
    </w:tbl>
    <w:p w14:paraId="3C768E26" w14:textId="77777777" w:rsidR="001661DF" w:rsidRDefault="001661DF">
      <w:pPr>
        <w:spacing w:line="240" w:lineRule="auto"/>
        <w:rPr>
          <w:rFonts w:ascii="Red Hat Display" w:eastAsia="Red Hat Display" w:hAnsi="Red Hat Display" w:cs="Red Hat Display"/>
          <w:b/>
          <w:sz w:val="20"/>
          <w:szCs w:val="20"/>
        </w:rPr>
      </w:pPr>
    </w:p>
    <w:p w14:paraId="2B38125C" w14:textId="77777777" w:rsidR="001661DF" w:rsidRDefault="00000000">
      <w:pPr>
        <w:spacing w:line="240" w:lineRule="auto"/>
        <w:rPr>
          <w:rFonts w:ascii="Red Hat Display" w:eastAsia="Red Hat Display" w:hAnsi="Red Hat Display" w:cs="Red Hat Display"/>
          <w:b/>
          <w:sz w:val="20"/>
          <w:szCs w:val="20"/>
        </w:rPr>
      </w:pPr>
      <w:r>
        <w:rPr>
          <w:rFonts w:ascii="Red Hat Display" w:eastAsia="Red Hat Display" w:hAnsi="Red Hat Display" w:cs="Red Hat Display"/>
          <w:b/>
          <w:sz w:val="20"/>
          <w:szCs w:val="20"/>
        </w:rPr>
        <w:t>ENTRATE</w:t>
      </w:r>
    </w:p>
    <w:p w14:paraId="212522FF" w14:textId="77777777" w:rsidR="001661DF" w:rsidRDefault="001661DF">
      <w:pPr>
        <w:spacing w:line="240" w:lineRule="auto"/>
        <w:rPr>
          <w:rFonts w:ascii="Red Hat Display" w:eastAsia="Red Hat Display" w:hAnsi="Red Hat Display" w:cs="Red Hat Display"/>
          <w:b/>
          <w:sz w:val="20"/>
          <w:szCs w:val="20"/>
        </w:rPr>
      </w:pPr>
    </w:p>
    <w:tbl>
      <w:tblPr>
        <w:tblStyle w:val="ab"/>
        <w:tblW w:w="90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075"/>
        <w:gridCol w:w="1500"/>
        <w:gridCol w:w="1500"/>
      </w:tblGrid>
      <w:tr w:rsidR="001661DF" w14:paraId="2AB0F5D9" w14:textId="77777777"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C66BB" w14:textId="77777777" w:rsidR="001661DF" w:rsidRDefault="00000000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  <w:t>da enti pubblici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DE275" w14:textId="77777777" w:rsidR="001661DF" w:rsidRDefault="00000000">
            <w:pPr>
              <w:widowControl w:val="0"/>
              <w:spacing w:line="240" w:lineRule="auto"/>
              <w:jc w:val="center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  <w:t>richiesto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58A21" w14:textId="77777777" w:rsidR="001661DF" w:rsidRDefault="00000000">
            <w:pPr>
              <w:widowControl w:val="0"/>
              <w:spacing w:line="240" w:lineRule="auto"/>
              <w:jc w:val="center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  <w:t>approvato</w:t>
            </w:r>
          </w:p>
        </w:tc>
      </w:tr>
      <w:tr w:rsidR="001661DF" w14:paraId="7430C941" w14:textId="77777777"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441D9" w14:textId="77777777" w:rsidR="001661DF" w:rsidRDefault="00000000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Contributo Unione dei Comuni Savena-Idice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F0EA1" w14:textId="77777777" w:rsidR="001661DF" w:rsidRDefault="00000000">
            <w:pPr>
              <w:widowControl w:val="0"/>
              <w:spacing w:line="240" w:lineRule="auto"/>
              <w:jc w:val="right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€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10670" w14:textId="77777777" w:rsidR="001661DF" w:rsidRDefault="00000000">
            <w:pPr>
              <w:widowControl w:val="0"/>
              <w:spacing w:line="240" w:lineRule="auto"/>
              <w:jc w:val="right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€</w:t>
            </w:r>
          </w:p>
        </w:tc>
      </w:tr>
      <w:tr w:rsidR="001661DF" w14:paraId="07C9AD04" w14:textId="77777777"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5C943" w14:textId="77777777" w:rsidR="001661DF" w:rsidRDefault="00000000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Altri (specificare)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6D28E" w14:textId="77777777" w:rsidR="001661DF" w:rsidRDefault="00000000">
            <w:pPr>
              <w:widowControl w:val="0"/>
              <w:spacing w:line="240" w:lineRule="auto"/>
              <w:jc w:val="right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€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84271" w14:textId="77777777" w:rsidR="001661DF" w:rsidRDefault="00000000">
            <w:pPr>
              <w:widowControl w:val="0"/>
              <w:spacing w:line="240" w:lineRule="auto"/>
              <w:jc w:val="right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€</w:t>
            </w:r>
          </w:p>
        </w:tc>
      </w:tr>
      <w:tr w:rsidR="001661DF" w14:paraId="48807F17" w14:textId="77777777"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F1C43" w14:textId="77777777" w:rsidR="001661DF" w:rsidRDefault="00000000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  <w:t>da enti privati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C1DD0" w14:textId="77777777" w:rsidR="001661DF" w:rsidRDefault="00000000">
            <w:pPr>
              <w:widowControl w:val="0"/>
              <w:spacing w:line="240" w:lineRule="auto"/>
              <w:jc w:val="right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€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0AED9" w14:textId="77777777" w:rsidR="001661DF" w:rsidRDefault="00000000">
            <w:pPr>
              <w:widowControl w:val="0"/>
              <w:spacing w:line="240" w:lineRule="auto"/>
              <w:jc w:val="right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€</w:t>
            </w:r>
          </w:p>
        </w:tc>
      </w:tr>
      <w:tr w:rsidR="001661DF" w14:paraId="23AC98DA" w14:textId="77777777"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88168" w14:textId="77777777" w:rsidR="001661DF" w:rsidRDefault="00000000">
            <w:pPr>
              <w:widowControl w:val="0"/>
              <w:spacing w:line="240" w:lineRule="auto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Specificare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92368" w14:textId="77777777" w:rsidR="001661DF" w:rsidRDefault="00000000">
            <w:pPr>
              <w:widowControl w:val="0"/>
              <w:spacing w:line="240" w:lineRule="auto"/>
              <w:jc w:val="right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€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04891" w14:textId="77777777" w:rsidR="001661DF" w:rsidRDefault="00000000">
            <w:pPr>
              <w:widowControl w:val="0"/>
              <w:spacing w:line="240" w:lineRule="auto"/>
              <w:jc w:val="right"/>
              <w:rPr>
                <w:rFonts w:ascii="Red Hat Display" w:eastAsia="Red Hat Display" w:hAnsi="Red Hat Display" w:cs="Red Hat Display"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sz w:val="20"/>
                <w:szCs w:val="20"/>
              </w:rPr>
              <w:t>€</w:t>
            </w:r>
          </w:p>
        </w:tc>
      </w:tr>
      <w:tr w:rsidR="001661DF" w14:paraId="1FA2DED3" w14:textId="77777777"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0A32F" w14:textId="77777777" w:rsidR="001661DF" w:rsidRDefault="00000000">
            <w:pPr>
              <w:spacing w:line="240" w:lineRule="auto"/>
              <w:jc w:val="right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  <w:t>TOTALE ENTRATE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12090" w14:textId="77777777" w:rsidR="001661DF" w:rsidRDefault="00000000">
            <w:pPr>
              <w:widowControl w:val="0"/>
              <w:spacing w:line="240" w:lineRule="auto"/>
              <w:jc w:val="right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  <w:t>€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AE9A9" w14:textId="77777777" w:rsidR="001661DF" w:rsidRDefault="00000000">
            <w:pPr>
              <w:widowControl w:val="0"/>
              <w:spacing w:line="240" w:lineRule="auto"/>
              <w:jc w:val="right"/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</w:pPr>
            <w:r>
              <w:rPr>
                <w:rFonts w:ascii="Red Hat Display" w:eastAsia="Red Hat Display" w:hAnsi="Red Hat Display" w:cs="Red Hat Display"/>
                <w:b/>
                <w:sz w:val="20"/>
                <w:szCs w:val="20"/>
              </w:rPr>
              <w:t>€</w:t>
            </w:r>
          </w:p>
        </w:tc>
      </w:tr>
    </w:tbl>
    <w:p w14:paraId="464B03BE" w14:textId="77777777" w:rsidR="001661DF" w:rsidRDefault="001661DF">
      <w:pPr>
        <w:spacing w:line="240" w:lineRule="auto"/>
        <w:rPr>
          <w:rFonts w:ascii="Red Hat Display" w:eastAsia="Red Hat Display" w:hAnsi="Red Hat Display" w:cs="Red Hat Display"/>
          <w:sz w:val="20"/>
          <w:szCs w:val="20"/>
        </w:rPr>
      </w:pPr>
    </w:p>
    <w:p w14:paraId="28609F32" w14:textId="77777777" w:rsidR="008F0378" w:rsidRDefault="008F0378">
      <w:pPr>
        <w:spacing w:line="240" w:lineRule="auto"/>
        <w:rPr>
          <w:rFonts w:ascii="Red Hat Display" w:eastAsia="Red Hat Display" w:hAnsi="Red Hat Display" w:cs="Red Hat Display"/>
          <w:sz w:val="20"/>
          <w:szCs w:val="20"/>
        </w:rPr>
      </w:pPr>
    </w:p>
    <w:p w14:paraId="46DB679D" w14:textId="77777777" w:rsidR="001661DF" w:rsidRDefault="00000000">
      <w:pPr>
        <w:spacing w:after="120" w:line="240" w:lineRule="auto"/>
        <w:ind w:right="180"/>
        <w:rPr>
          <w:rFonts w:ascii="Red Hat Display" w:eastAsia="Red Hat Display" w:hAnsi="Red Hat Display" w:cs="Red Hat Display"/>
          <w:b/>
          <w:sz w:val="20"/>
          <w:szCs w:val="20"/>
        </w:rPr>
      </w:pPr>
      <w:r>
        <w:rPr>
          <w:rFonts w:ascii="Red Hat Display" w:eastAsia="Red Hat Display" w:hAnsi="Red Hat Display" w:cs="Red Hat Display"/>
          <w:b/>
          <w:sz w:val="16"/>
          <w:szCs w:val="16"/>
        </w:rPr>
        <w:lastRenderedPageBreak/>
        <w:t>Valendosi della disposizione di cui all’art. 47 del DPR 28/12/00 nr. 445, e consapevole delle pene  stabilite per false attestazioni e mendaci dichiarazioni dagli art. 483, 495, 496 del Codice penale.</w:t>
      </w:r>
      <w:r>
        <w:rPr>
          <w:rFonts w:ascii="Red Hat Display" w:eastAsia="Red Hat Display" w:hAnsi="Red Hat Display" w:cs="Red Hat Display"/>
          <w:b/>
          <w:sz w:val="20"/>
          <w:szCs w:val="20"/>
        </w:rPr>
        <w:t xml:space="preserve"> </w:t>
      </w:r>
    </w:p>
    <w:p w14:paraId="6A22D8D6" w14:textId="77777777" w:rsidR="001661DF" w:rsidRDefault="001661DF">
      <w:pPr>
        <w:spacing w:line="240" w:lineRule="auto"/>
        <w:rPr>
          <w:rFonts w:ascii="Red Hat Display" w:eastAsia="Red Hat Display" w:hAnsi="Red Hat Display" w:cs="Red Hat Display"/>
        </w:rPr>
      </w:pPr>
    </w:p>
    <w:p w14:paraId="55E56BAC" w14:textId="77777777" w:rsidR="001661DF" w:rsidRDefault="00000000">
      <w:pPr>
        <w:spacing w:line="240" w:lineRule="auto"/>
        <w:rPr>
          <w:rFonts w:ascii="Red Hat Display" w:eastAsia="Red Hat Display" w:hAnsi="Red Hat Display" w:cs="Red Hat Display"/>
          <w:sz w:val="20"/>
          <w:szCs w:val="20"/>
        </w:rPr>
      </w:pPr>
      <w:r>
        <w:rPr>
          <w:rFonts w:ascii="Red Hat Display" w:eastAsia="Red Hat Display" w:hAnsi="Red Hat Display" w:cs="Red Hat Display"/>
        </w:rPr>
        <w:t xml:space="preserve">Luogo e data </w:t>
      </w:r>
      <w:r>
        <w:rPr>
          <w:rFonts w:ascii="Red Hat Display" w:eastAsia="Red Hat Display" w:hAnsi="Red Hat Display" w:cs="Red Hat Display"/>
        </w:rPr>
        <w:tab/>
      </w:r>
      <w:r>
        <w:rPr>
          <w:rFonts w:ascii="Red Hat Display" w:eastAsia="Red Hat Display" w:hAnsi="Red Hat Display" w:cs="Red Hat Display"/>
        </w:rPr>
        <w:tab/>
      </w:r>
      <w:r>
        <w:rPr>
          <w:rFonts w:ascii="Red Hat Display" w:eastAsia="Red Hat Display" w:hAnsi="Red Hat Display" w:cs="Red Hat Display"/>
        </w:rPr>
        <w:tab/>
      </w:r>
      <w:r>
        <w:rPr>
          <w:rFonts w:ascii="Red Hat Display" w:eastAsia="Red Hat Display" w:hAnsi="Red Hat Display" w:cs="Red Hat Display"/>
        </w:rPr>
        <w:tab/>
        <w:t xml:space="preserve"> Firma del/la Presidente – Legale rappresentante </w:t>
      </w:r>
    </w:p>
    <w:p w14:paraId="5D608ED5" w14:textId="5BB42FD2" w:rsidR="001661DF" w:rsidRDefault="001661DF">
      <w:pPr>
        <w:spacing w:after="120" w:line="240" w:lineRule="auto"/>
        <w:ind w:right="180"/>
        <w:rPr>
          <w:rFonts w:ascii="Red Hat Display" w:eastAsia="Red Hat Display" w:hAnsi="Red Hat Display" w:cs="Red Hat Display"/>
          <w:sz w:val="24"/>
          <w:szCs w:val="24"/>
        </w:rPr>
      </w:pPr>
    </w:p>
    <w:sectPr w:rsidR="001661D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F8AE8EC-3871-3C49-A6F7-298D442473E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CD59270-1B39-A742-B446-38BC5BF362B6}"/>
    <w:embedItalic r:id="rId3" w:fontKey="{3AD0EFCC-964A-D641-BF15-C7420E535B2D}"/>
  </w:font>
  <w:font w:name="Red Hat Display">
    <w:charset w:val="00"/>
    <w:family w:val="auto"/>
    <w:pitch w:val="default"/>
    <w:embedRegular r:id="rId4" w:fontKey="{76757E62-63D2-1C4F-9B86-39EC482C4D54}"/>
    <w:embedBold r:id="rId5" w:fontKey="{AEE35E71-99D5-2542-906D-9EE85A39237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C2680BA6-643A-824D-9FBF-E2D41DA50D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3BD1F63-62DD-9344-AA11-B659A6A9CED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5195E"/>
    <w:multiLevelType w:val="multilevel"/>
    <w:tmpl w:val="CD0AA1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451161"/>
    <w:multiLevelType w:val="multilevel"/>
    <w:tmpl w:val="C1C2DD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277000D"/>
    <w:multiLevelType w:val="multilevel"/>
    <w:tmpl w:val="61F6AF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5C5601E"/>
    <w:multiLevelType w:val="multilevel"/>
    <w:tmpl w:val="59F6B4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9005173"/>
    <w:multiLevelType w:val="multilevel"/>
    <w:tmpl w:val="D04454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5A431F1"/>
    <w:multiLevelType w:val="multilevel"/>
    <w:tmpl w:val="501A59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DCF1524"/>
    <w:multiLevelType w:val="multilevel"/>
    <w:tmpl w:val="8EACFE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ED017FC"/>
    <w:multiLevelType w:val="multilevel"/>
    <w:tmpl w:val="A57297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4E330C8"/>
    <w:multiLevelType w:val="multilevel"/>
    <w:tmpl w:val="70D07D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F236362"/>
    <w:multiLevelType w:val="multilevel"/>
    <w:tmpl w:val="075CCA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44FD4E24"/>
    <w:multiLevelType w:val="multilevel"/>
    <w:tmpl w:val="EC32D6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791425F"/>
    <w:multiLevelType w:val="multilevel"/>
    <w:tmpl w:val="D30899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EDF0BED"/>
    <w:multiLevelType w:val="multilevel"/>
    <w:tmpl w:val="67662F0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1BE19BF"/>
    <w:multiLevelType w:val="multilevel"/>
    <w:tmpl w:val="CC182A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94F494F"/>
    <w:multiLevelType w:val="multilevel"/>
    <w:tmpl w:val="1F72D6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FE914F8"/>
    <w:multiLevelType w:val="multilevel"/>
    <w:tmpl w:val="32BE01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2556E53"/>
    <w:multiLevelType w:val="multilevel"/>
    <w:tmpl w:val="79C891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7" w15:restartNumberingAfterBreak="0">
    <w:nsid w:val="77CD32B5"/>
    <w:multiLevelType w:val="multilevel"/>
    <w:tmpl w:val="1598B2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FE12B1D"/>
    <w:multiLevelType w:val="multilevel"/>
    <w:tmpl w:val="82428A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177229045">
    <w:abstractNumId w:val="15"/>
  </w:num>
  <w:num w:numId="2" w16cid:durableId="1167743149">
    <w:abstractNumId w:val="16"/>
  </w:num>
  <w:num w:numId="3" w16cid:durableId="939872942">
    <w:abstractNumId w:val="7"/>
  </w:num>
  <w:num w:numId="4" w16cid:durableId="988560763">
    <w:abstractNumId w:val="8"/>
  </w:num>
  <w:num w:numId="5" w16cid:durableId="349263074">
    <w:abstractNumId w:val="11"/>
  </w:num>
  <w:num w:numId="6" w16cid:durableId="779642687">
    <w:abstractNumId w:val="2"/>
  </w:num>
  <w:num w:numId="7" w16cid:durableId="1202595211">
    <w:abstractNumId w:val="5"/>
  </w:num>
  <w:num w:numId="8" w16cid:durableId="908884733">
    <w:abstractNumId w:val="17"/>
  </w:num>
  <w:num w:numId="9" w16cid:durableId="86733522">
    <w:abstractNumId w:val="0"/>
  </w:num>
  <w:num w:numId="10" w16cid:durableId="399795916">
    <w:abstractNumId w:val="6"/>
  </w:num>
  <w:num w:numId="11" w16cid:durableId="1936479442">
    <w:abstractNumId w:val="1"/>
  </w:num>
  <w:num w:numId="12" w16cid:durableId="671184968">
    <w:abstractNumId w:val="10"/>
  </w:num>
  <w:num w:numId="13" w16cid:durableId="1761369849">
    <w:abstractNumId w:val="14"/>
  </w:num>
  <w:num w:numId="14" w16cid:durableId="492641581">
    <w:abstractNumId w:val="3"/>
  </w:num>
  <w:num w:numId="15" w16cid:durableId="101994475">
    <w:abstractNumId w:val="4"/>
  </w:num>
  <w:num w:numId="16" w16cid:durableId="1488551931">
    <w:abstractNumId w:val="18"/>
  </w:num>
  <w:num w:numId="17" w16cid:durableId="153959864">
    <w:abstractNumId w:val="9"/>
  </w:num>
  <w:num w:numId="18" w16cid:durableId="1537549165">
    <w:abstractNumId w:val="13"/>
  </w:num>
  <w:num w:numId="19" w16cid:durableId="161705879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1DF"/>
    <w:rsid w:val="001661DF"/>
    <w:rsid w:val="002A7299"/>
    <w:rsid w:val="008F0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9A099AA"/>
  <w15:docId w15:val="{940B8843-EDF2-D645-AC09-C21F6F447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200</Words>
  <Characters>1146</Characters>
  <Application>Microsoft Office Word</Application>
  <DocSecurity>0</DocSecurity>
  <Lines>9</Lines>
  <Paragraphs>2</Paragraphs>
  <ScaleCrop>false</ScaleCrop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Matilde Galli</cp:lastModifiedBy>
  <cp:revision>2</cp:revision>
  <dcterms:created xsi:type="dcterms:W3CDTF">2025-01-23T06:53:00Z</dcterms:created>
  <dcterms:modified xsi:type="dcterms:W3CDTF">2025-01-23T06:54:00Z</dcterms:modified>
</cp:coreProperties>
</file>